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50" w:rsidRDefault="002D2E50">
      <w:pPr>
        <w:rPr>
          <w:rFonts w:ascii="Arial" w:eastAsia="Arial" w:hAnsi="Arial" w:cs="Arial"/>
        </w:rPr>
      </w:pPr>
    </w:p>
    <w:p w:rsidR="002D2E50" w:rsidRDefault="00CB3594">
      <w:pPr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>
            <wp:extent cx="2809875" cy="27432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56"/>
          <w:szCs w:val="56"/>
        </w:rPr>
        <w:t>Manual de usuario</w:t>
      </w:r>
    </w:p>
    <w:p w:rsidR="002D2E50" w:rsidRDefault="002D2E50">
      <w:pPr>
        <w:jc w:val="center"/>
        <w:rPr>
          <w:rFonts w:ascii="Arial" w:eastAsia="Arial" w:hAnsi="Arial" w:cs="Arial"/>
        </w:rPr>
      </w:pPr>
    </w:p>
    <w:p w:rsidR="002D2E50" w:rsidRDefault="002D2E50">
      <w:pPr>
        <w:jc w:val="center"/>
        <w:rPr>
          <w:rFonts w:ascii="Arial" w:eastAsia="Arial" w:hAnsi="Arial" w:cs="Arial"/>
        </w:rPr>
      </w:pPr>
    </w:p>
    <w:p w:rsidR="002D2E50" w:rsidRDefault="002D2E50">
      <w:pPr>
        <w:jc w:val="center"/>
        <w:rPr>
          <w:rFonts w:ascii="Arial" w:eastAsia="Arial" w:hAnsi="Arial" w:cs="Arial"/>
        </w:rPr>
      </w:pPr>
    </w:p>
    <w:p w:rsidR="002D2E50" w:rsidRDefault="00CB3594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Implementación Banner</w:t>
      </w:r>
    </w:p>
    <w:p w:rsidR="002D2E50" w:rsidRDefault="00CB3594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Docentes</w:t>
      </w:r>
    </w:p>
    <w:p w:rsidR="002D2E50" w:rsidRDefault="002D2E50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:rsidR="002D2E50" w:rsidRDefault="002D2E50">
      <w:pPr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"/>
        <w:tblW w:w="9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9"/>
        <w:gridCol w:w="2110"/>
        <w:gridCol w:w="2550"/>
        <w:gridCol w:w="2801"/>
      </w:tblGrid>
      <w:tr w:rsidR="002D2E50">
        <w:trPr>
          <w:trHeight w:val="342"/>
          <w:jc w:val="center"/>
        </w:trPr>
        <w:tc>
          <w:tcPr>
            <w:tcW w:w="1579" w:type="dxa"/>
          </w:tcPr>
          <w:p w:rsidR="002D2E50" w:rsidRDefault="00CB359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2110" w:type="dxa"/>
          </w:tcPr>
          <w:p w:rsidR="002D2E50" w:rsidRDefault="00CB359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550" w:type="dxa"/>
          </w:tcPr>
          <w:p w:rsidR="002D2E50" w:rsidRDefault="00CB359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01" w:type="dxa"/>
          </w:tcPr>
          <w:p w:rsidR="002D2E50" w:rsidRDefault="00CB359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2D2E50">
        <w:trPr>
          <w:trHeight w:val="342"/>
          <w:jc w:val="center"/>
        </w:trPr>
        <w:tc>
          <w:tcPr>
            <w:tcW w:w="1579" w:type="dxa"/>
          </w:tcPr>
          <w:p w:rsidR="002D2E50" w:rsidRDefault="00CB359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</w:t>
            </w:r>
          </w:p>
        </w:tc>
        <w:tc>
          <w:tcPr>
            <w:tcW w:w="2110" w:type="dxa"/>
          </w:tcPr>
          <w:p w:rsidR="002D2E50" w:rsidRDefault="00BA0F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03-02-2020</w:t>
            </w:r>
          </w:p>
        </w:tc>
        <w:tc>
          <w:tcPr>
            <w:tcW w:w="2550" w:type="dxa"/>
          </w:tcPr>
          <w:p w:rsidR="002D2E50" w:rsidRDefault="002D2E5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1" w:type="dxa"/>
          </w:tcPr>
          <w:p w:rsidR="002D2E50" w:rsidRDefault="00CB359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Documento Inicial</w:t>
            </w:r>
          </w:p>
        </w:tc>
      </w:tr>
    </w:tbl>
    <w:p w:rsidR="002D2E50" w:rsidRDefault="002D2E50">
      <w:pPr>
        <w:jc w:val="center"/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jc w:val="center"/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CB35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jc w:val="center"/>
        <w:rPr>
          <w:rFonts w:ascii="Arial" w:eastAsia="Arial" w:hAnsi="Arial" w:cs="Arial"/>
          <w:color w:val="2E75B5"/>
          <w:sz w:val="32"/>
          <w:szCs w:val="32"/>
        </w:rPr>
      </w:pPr>
      <w:r>
        <w:rPr>
          <w:rFonts w:ascii="Arial" w:eastAsia="Arial" w:hAnsi="Arial" w:cs="Arial"/>
          <w:color w:val="2E75B5"/>
          <w:sz w:val="32"/>
          <w:szCs w:val="32"/>
        </w:rPr>
        <w:t>Contenido</w:t>
      </w:r>
    </w:p>
    <w:p w:rsidR="002D2E50" w:rsidRDefault="002D2E50">
      <w:pPr>
        <w:rPr>
          <w:rFonts w:ascii="Arial" w:eastAsia="Arial" w:hAnsi="Arial" w:cs="Arial"/>
        </w:rPr>
      </w:pPr>
    </w:p>
    <w:sdt>
      <w:sdtPr>
        <w:id w:val="-868285977"/>
        <w:docPartObj>
          <w:docPartGallery w:val="Table of Contents"/>
          <w:docPartUnique/>
        </w:docPartObj>
      </w:sdtPr>
      <w:sdtEndPr/>
      <w:sdtContent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Arial" w:eastAsia="Arial" w:hAnsi="Arial" w:cs="Arial"/>
                <w:color w:val="000000"/>
              </w:rPr>
              <w:t>I.</w:t>
            </w:r>
          </w:hyperlink>
          <w:hyperlink w:anchor="_gjdgxs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_gjdgxs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Conceptos generales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hyperlink w:anchor="_30j0zll">
            <w:r>
              <w:rPr>
                <w:rFonts w:ascii="Arial" w:eastAsia="Arial" w:hAnsi="Arial" w:cs="Arial"/>
                <w:color w:val="000000"/>
              </w:rPr>
              <w:t>II.</w:t>
            </w:r>
          </w:hyperlink>
          <w:hyperlink w:anchor="_30j0zll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Información Docente / Asesor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hyperlink w:anchor="_1fob9te">
            <w:r>
              <w:rPr>
                <w:rFonts w:ascii="Arial" w:eastAsia="Arial" w:hAnsi="Arial" w:cs="Arial"/>
                <w:color w:val="000000"/>
              </w:rPr>
              <w:t>III.</w:t>
            </w:r>
          </w:hyperlink>
          <w:hyperlink w:anchor="_1fob9te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Información Profesional del Docente</w:t>
          </w:r>
          <w:r>
            <w:rPr>
              <w:color w:val="000000"/>
            </w:rPr>
            <w:tab/>
            <w:t>4</w:t>
          </w:r>
          <w:r>
            <w:fldChar w:fldCharType="end"/>
          </w: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hyperlink w:anchor="_3znysh7">
            <w:r>
              <w:rPr>
                <w:rFonts w:ascii="Arial" w:eastAsia="Arial" w:hAnsi="Arial" w:cs="Arial"/>
                <w:color w:val="000000"/>
              </w:rPr>
              <w:t>IV.</w:t>
            </w:r>
          </w:hyperlink>
          <w:hyperlink w:anchor="_3znysh7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Información Académica del Docente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hyperlink w:anchor="_2et92p0">
            <w:r>
              <w:rPr>
                <w:rFonts w:ascii="Arial" w:eastAsia="Arial" w:hAnsi="Arial" w:cs="Arial"/>
                <w:color w:val="000000"/>
              </w:rPr>
              <w:t>V.</w:t>
            </w:r>
          </w:hyperlink>
          <w:hyperlink w:anchor="_2et92p0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Carga Académica del Docente</w:t>
          </w:r>
          <w:r>
            <w:rPr>
              <w:color w:val="000000"/>
            </w:rPr>
            <w:tab/>
            <w:t>6</w:t>
          </w:r>
          <w:r>
            <w:fldChar w:fldCharType="end"/>
          </w: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hyperlink w:anchor="_tyjcwt">
            <w:r>
              <w:rPr>
                <w:rFonts w:ascii="Arial" w:eastAsia="Arial" w:hAnsi="Arial" w:cs="Arial"/>
                <w:color w:val="000000"/>
              </w:rPr>
              <w:t>VI.</w:t>
            </w:r>
          </w:hyperlink>
          <w:hyperlink w:anchor="_tyjcwt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_tyjcwt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Consulta de Horario Docente</w:t>
          </w:r>
          <w:r>
            <w:rPr>
              <w:color w:val="000000"/>
            </w:rPr>
            <w:tab/>
            <w:t>6</w:t>
          </w:r>
          <w:r>
            <w:fldChar w:fldCharType="end"/>
          </w: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hyperlink w:anchor="_3dy6vkm">
            <w:r>
              <w:rPr>
                <w:rFonts w:ascii="Arial" w:eastAsia="Arial" w:hAnsi="Arial" w:cs="Arial"/>
                <w:color w:val="000000"/>
              </w:rPr>
              <w:t>VII.</w:t>
            </w:r>
          </w:hyperlink>
          <w:hyperlink w:anchor="_3dy6vkm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_3dy6vkm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Consulta de Docente/Asesor</w:t>
          </w:r>
          <w:r>
            <w:rPr>
              <w:color w:val="000000"/>
            </w:rPr>
            <w:tab/>
            <w:t>7</w:t>
          </w:r>
          <w:r>
            <w:fldChar w:fldCharType="end"/>
          </w: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/>
            <w:rPr>
              <w:color w:val="000000"/>
              <w:sz w:val="22"/>
              <w:szCs w:val="22"/>
            </w:rPr>
          </w:pPr>
          <w:hyperlink w:anchor="_1t3h5sf">
            <w:r>
              <w:rPr>
                <w:rFonts w:ascii="Arial" w:eastAsia="Arial" w:hAnsi="Arial" w:cs="Arial"/>
                <w:color w:val="000000"/>
              </w:rPr>
              <w:t>VIII.</w:t>
            </w:r>
          </w:hyperlink>
          <w:hyperlink w:anchor="_1t3h5sf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_1t3h5sf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Consulta de Docentes Disponibles por Periodo</w:t>
          </w:r>
          <w:r>
            <w:rPr>
              <w:color w:val="000000"/>
            </w:rPr>
            <w:tab/>
            <w:t>8</w:t>
          </w:r>
          <w:r>
            <w:fldChar w:fldCharType="end"/>
          </w:r>
        </w:p>
        <w:p w:rsidR="002D2E50" w:rsidRDefault="00CB3594">
          <w:pPr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CB3594">
      <w:pPr>
        <w:rPr>
          <w:rFonts w:ascii="Arial" w:eastAsia="Arial" w:hAnsi="Arial" w:cs="Arial"/>
          <w:sz w:val="12"/>
          <w:szCs w:val="12"/>
        </w:rPr>
      </w:pPr>
      <w:r>
        <w:br w:type="page"/>
      </w:r>
    </w:p>
    <w:p w:rsidR="002D2E50" w:rsidRDefault="002D2E50">
      <w:pPr>
        <w:rPr>
          <w:rFonts w:ascii="Arial" w:eastAsia="Arial" w:hAnsi="Arial" w:cs="Arial"/>
          <w:sz w:val="12"/>
          <w:szCs w:val="12"/>
        </w:rPr>
      </w:pPr>
    </w:p>
    <w:p w:rsidR="002D2E50" w:rsidRDefault="00CB3594">
      <w:pPr>
        <w:pStyle w:val="Ttulo1"/>
        <w:numPr>
          <w:ilvl w:val="0"/>
          <w:numId w:val="1"/>
        </w:numPr>
        <w:spacing w:before="240" w:line="480" w:lineRule="auto"/>
        <w:jc w:val="both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>Conceptos generales</w:t>
      </w:r>
    </w:p>
    <w:p w:rsidR="002D2E50" w:rsidRDefault="00CB3594">
      <w:pPr>
        <w:spacing w:line="48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Este módulo permite crear o mantener la información de un docente o asesor.​ Para este caso, existirá un periférico que creará al docente e ingresará toda su información a Banner a través del mismo.</w:t>
      </w:r>
    </w:p>
    <w:p w:rsidR="002D2E50" w:rsidRDefault="00CB3594">
      <w:pPr>
        <w:pStyle w:val="Ttulo1"/>
        <w:numPr>
          <w:ilvl w:val="0"/>
          <w:numId w:val="1"/>
        </w:numPr>
        <w:spacing w:line="480" w:lineRule="auto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Información Docente / Asesor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ingresa a través de </w:t>
      </w:r>
      <w:r>
        <w:rPr>
          <w:rFonts w:ascii="Arial" w:eastAsia="Arial" w:hAnsi="Arial" w:cs="Arial"/>
          <w:color w:val="FF0000"/>
          <w:sz w:val="24"/>
          <w:szCs w:val="24"/>
        </w:rPr>
        <w:t>SIAINST.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 la búsqueda a través del ID y periodo.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>
            <wp:extent cx="5612130" cy="28790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875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continuación, se presenta la siguiente pantalla: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>
            <wp:extent cx="5612130" cy="287909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t="875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Campos a considerar:</w:t>
      </w:r>
    </w:p>
    <w:p w:rsidR="002D2E50" w:rsidRDefault="00CB3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Periodo</w:t>
      </w:r>
    </w:p>
    <w:p w:rsidR="002D2E50" w:rsidRDefault="00CB3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Status</w:t>
      </w:r>
    </w:p>
    <w:p w:rsidR="002D2E50" w:rsidRDefault="00CB3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Habilitar el casillero de docente y/o asesor</w:t>
      </w:r>
    </w:p>
    <w:p w:rsidR="002D2E50" w:rsidRDefault="00CB3594">
      <w:pPr>
        <w:pStyle w:val="Ttulo1"/>
        <w:numPr>
          <w:ilvl w:val="0"/>
          <w:numId w:val="1"/>
        </w:numPr>
        <w:spacing w:line="480" w:lineRule="auto"/>
        <w:rPr>
          <w:rFonts w:ascii="Arial" w:eastAsia="Arial" w:hAnsi="Arial" w:cs="Arial"/>
        </w:rPr>
      </w:pPr>
      <w:bookmarkStart w:id="3" w:name="_1fob9te" w:colFirst="0" w:colLast="0"/>
      <w:bookmarkEnd w:id="3"/>
      <w:r>
        <w:rPr>
          <w:rFonts w:ascii="Arial" w:eastAsia="Arial" w:hAnsi="Arial" w:cs="Arial"/>
        </w:rPr>
        <w:t>Información Profesional del Docente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ingresa a través de </w:t>
      </w:r>
      <w:r>
        <w:rPr>
          <w:rFonts w:ascii="Arial" w:eastAsia="Arial" w:hAnsi="Arial" w:cs="Arial"/>
          <w:color w:val="FF0000"/>
          <w:sz w:val="24"/>
          <w:szCs w:val="24"/>
        </w:rPr>
        <w:t>SIAFPER.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 la búsqueda a través del ID.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>
            <wp:extent cx="5612130" cy="2869565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t="905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Muestra la información referente a la experiencia laboral. </w:t>
      </w:r>
    </w:p>
    <w:p w:rsidR="002D2E50" w:rsidRDefault="00CB3594">
      <w:pPr>
        <w:pStyle w:val="Ttulo1"/>
        <w:numPr>
          <w:ilvl w:val="0"/>
          <w:numId w:val="1"/>
        </w:numPr>
        <w:spacing w:line="480" w:lineRule="auto"/>
        <w:rPr>
          <w:rFonts w:ascii="Arial" w:eastAsia="Arial" w:hAnsi="Arial" w:cs="Arial"/>
        </w:rPr>
      </w:pPr>
      <w:bookmarkStart w:id="4" w:name="_3znysh7" w:colFirst="0" w:colLast="0"/>
      <w:bookmarkEnd w:id="4"/>
      <w:r>
        <w:rPr>
          <w:rFonts w:ascii="Arial" w:eastAsia="Arial" w:hAnsi="Arial" w:cs="Arial"/>
        </w:rPr>
        <w:t>Información Académica del Docente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ingresa a través de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SIAFDEG</w:t>
      </w:r>
      <w:r>
        <w:rPr>
          <w:rFonts w:ascii="Arial" w:eastAsia="Arial" w:hAnsi="Arial" w:cs="Arial"/>
          <w:sz w:val="24"/>
          <w:szCs w:val="24"/>
        </w:rPr>
        <w:t>.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 la búsqueda a través del ID.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>
            <wp:extent cx="5612130" cy="286956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t="905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Muestra información referente a los estudios cursados. </w:t>
      </w:r>
    </w:p>
    <w:p w:rsidR="002D2E50" w:rsidRDefault="00CB3594">
      <w:pPr>
        <w:pStyle w:val="Ttulo1"/>
        <w:numPr>
          <w:ilvl w:val="0"/>
          <w:numId w:val="1"/>
        </w:numPr>
        <w:spacing w:line="480" w:lineRule="auto"/>
        <w:rPr>
          <w:rFonts w:ascii="Arial" w:eastAsia="Arial" w:hAnsi="Arial" w:cs="Arial"/>
        </w:rPr>
      </w:pPr>
      <w:bookmarkStart w:id="5" w:name="_2et92p0" w:colFirst="0" w:colLast="0"/>
      <w:bookmarkEnd w:id="5"/>
      <w:r>
        <w:rPr>
          <w:rFonts w:ascii="Arial" w:eastAsia="Arial" w:hAnsi="Arial" w:cs="Arial"/>
        </w:rPr>
        <w:t>Carga Académica del Docente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ingresa a través de </w:t>
      </w:r>
      <w:r>
        <w:rPr>
          <w:rFonts w:ascii="Arial" w:eastAsia="Arial" w:hAnsi="Arial" w:cs="Arial"/>
          <w:color w:val="FF0000"/>
          <w:sz w:val="24"/>
          <w:szCs w:val="24"/>
        </w:rPr>
        <w:t>SIAASGN.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 la búsqueda a través del ID.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>
            <wp:extent cx="5612130" cy="287909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t="875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Muestra el detalle de las asignaciones de NRC, horas programadas, cursos, programas, etc. Esta inf</w:t>
      </w:r>
      <w:r>
        <w:rPr>
          <w:rFonts w:ascii="Arial" w:eastAsia="Arial" w:hAnsi="Arial" w:cs="Arial"/>
          <w:sz w:val="24"/>
          <w:szCs w:val="24"/>
        </w:rPr>
        <w:t>ormación se muestra de manera individual.</w:t>
      </w:r>
    </w:p>
    <w:p w:rsidR="002D2E50" w:rsidRDefault="002D2E50">
      <w:pPr>
        <w:spacing w:line="480" w:lineRule="auto"/>
        <w:rPr>
          <w:rFonts w:ascii="Arial" w:eastAsia="Arial" w:hAnsi="Arial" w:cs="Arial"/>
        </w:rPr>
      </w:pPr>
    </w:p>
    <w:p w:rsidR="002D2E50" w:rsidRDefault="00CB3594">
      <w:pPr>
        <w:pStyle w:val="Ttulo1"/>
        <w:numPr>
          <w:ilvl w:val="0"/>
          <w:numId w:val="1"/>
        </w:numPr>
        <w:spacing w:line="480" w:lineRule="auto"/>
        <w:rPr>
          <w:rFonts w:ascii="Arial" w:eastAsia="Arial" w:hAnsi="Arial" w:cs="Arial"/>
        </w:rPr>
      </w:pPr>
      <w:bookmarkStart w:id="6" w:name="_tyjcwt" w:colFirst="0" w:colLast="0"/>
      <w:bookmarkEnd w:id="6"/>
      <w:r>
        <w:rPr>
          <w:rFonts w:ascii="Arial" w:eastAsia="Arial" w:hAnsi="Arial" w:cs="Arial"/>
        </w:rPr>
        <w:t xml:space="preserve"> Consulta de Horario Docente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ingresa a través de </w:t>
      </w:r>
      <w:r>
        <w:rPr>
          <w:rFonts w:ascii="Arial" w:eastAsia="Arial" w:hAnsi="Arial" w:cs="Arial"/>
          <w:color w:val="FF0000"/>
          <w:sz w:val="24"/>
          <w:szCs w:val="24"/>
        </w:rPr>
        <w:tab/>
        <w:t>.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 la búsqueda a través del ID y periodo.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>
            <wp:extent cx="5612130" cy="286956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t="905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Muestra de manera general y de acuerdo a las columnas establecidas el horario que tiene el docente consult</w:t>
      </w:r>
      <w:r>
        <w:rPr>
          <w:rFonts w:ascii="Arial" w:eastAsia="Arial" w:hAnsi="Arial" w:cs="Arial"/>
          <w:sz w:val="24"/>
          <w:szCs w:val="24"/>
        </w:rPr>
        <w:t xml:space="preserve">ado. </w:t>
      </w:r>
    </w:p>
    <w:p w:rsidR="002D2E50" w:rsidRDefault="002D2E50">
      <w:pPr>
        <w:spacing w:line="480" w:lineRule="auto"/>
        <w:rPr>
          <w:rFonts w:ascii="Arial" w:eastAsia="Arial" w:hAnsi="Arial" w:cs="Arial"/>
        </w:rPr>
      </w:pPr>
    </w:p>
    <w:p w:rsidR="002D2E50" w:rsidRDefault="00CB3594">
      <w:pPr>
        <w:pStyle w:val="Ttulo1"/>
        <w:numPr>
          <w:ilvl w:val="0"/>
          <w:numId w:val="1"/>
        </w:numPr>
        <w:spacing w:line="480" w:lineRule="auto"/>
        <w:rPr>
          <w:rFonts w:ascii="Arial" w:eastAsia="Arial" w:hAnsi="Arial" w:cs="Arial"/>
        </w:rPr>
      </w:pPr>
      <w:bookmarkStart w:id="7" w:name="_3dy6vkm" w:colFirst="0" w:colLast="0"/>
      <w:bookmarkEnd w:id="7"/>
      <w:r>
        <w:rPr>
          <w:rFonts w:ascii="Arial" w:eastAsia="Arial" w:hAnsi="Arial" w:cs="Arial"/>
        </w:rPr>
        <w:t>Consulta de Docente/Asesor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ingresa a través de </w:t>
      </w:r>
      <w:r>
        <w:rPr>
          <w:rFonts w:ascii="Arial" w:eastAsia="Arial" w:hAnsi="Arial" w:cs="Arial"/>
          <w:color w:val="FF0000"/>
          <w:sz w:val="24"/>
          <w:szCs w:val="24"/>
        </w:rPr>
        <w:t>SIAIQRY.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 la búsqueda a través del periodo.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>
            <wp:extent cx="5612130" cy="288861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t="845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Pantalla para realizar tipo de búsquedas por periodo, tipo de personal, categoría, etc.</w:t>
      </w:r>
    </w:p>
    <w:p w:rsidR="002D2E50" w:rsidRDefault="002D2E50">
      <w:pPr>
        <w:spacing w:line="480" w:lineRule="auto"/>
        <w:rPr>
          <w:rFonts w:ascii="Arial" w:eastAsia="Arial" w:hAnsi="Arial" w:cs="Arial"/>
        </w:rPr>
      </w:pPr>
    </w:p>
    <w:p w:rsidR="002D2E50" w:rsidRDefault="00CB3594">
      <w:pPr>
        <w:pStyle w:val="Ttulo1"/>
        <w:numPr>
          <w:ilvl w:val="0"/>
          <w:numId w:val="1"/>
        </w:numPr>
        <w:spacing w:line="480" w:lineRule="auto"/>
        <w:rPr>
          <w:rFonts w:ascii="Arial" w:eastAsia="Arial" w:hAnsi="Arial" w:cs="Arial"/>
        </w:rPr>
      </w:pPr>
      <w:bookmarkStart w:id="8" w:name="_1t3h5sf" w:colFirst="0" w:colLast="0"/>
      <w:bookmarkEnd w:id="8"/>
      <w:r>
        <w:rPr>
          <w:rFonts w:ascii="Arial" w:eastAsia="Arial" w:hAnsi="Arial" w:cs="Arial"/>
        </w:rPr>
        <w:t>Consulta de Docentes Disponibles por Periodo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bookmarkStart w:id="9" w:name="_4d34og8" w:colFirst="0" w:colLast="0"/>
      <w:bookmarkEnd w:id="9"/>
      <w:r>
        <w:rPr>
          <w:rFonts w:ascii="Arial" w:eastAsia="Arial" w:hAnsi="Arial" w:cs="Arial"/>
          <w:sz w:val="24"/>
          <w:szCs w:val="24"/>
        </w:rPr>
        <w:t>Se ingres</w:t>
      </w:r>
      <w:r>
        <w:rPr>
          <w:rFonts w:ascii="Arial" w:eastAsia="Arial" w:hAnsi="Arial" w:cs="Arial"/>
          <w:sz w:val="24"/>
          <w:szCs w:val="24"/>
        </w:rPr>
        <w:t xml:space="preserve">a a través de </w:t>
      </w:r>
      <w:r>
        <w:rPr>
          <w:rFonts w:ascii="Arial" w:eastAsia="Arial" w:hAnsi="Arial" w:cs="Arial"/>
          <w:color w:val="FF0000"/>
          <w:sz w:val="24"/>
          <w:szCs w:val="24"/>
        </w:rPr>
        <w:t>SOAFAVQ</w:t>
      </w:r>
      <w:r>
        <w:rPr>
          <w:rFonts w:ascii="Arial" w:eastAsia="Arial" w:hAnsi="Arial" w:cs="Arial"/>
          <w:sz w:val="24"/>
          <w:szCs w:val="24"/>
        </w:rPr>
        <w:t>.</w:t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 la búsqueda a través del periodo.</w:t>
      </w:r>
    </w:p>
    <w:p w:rsidR="002D2E50" w:rsidRDefault="00CB35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>
            <wp:extent cx="5612130" cy="2888615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t="845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E50" w:rsidRDefault="00CB35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Muestra una pantalla donde se puede realizar búsquedas a través de atributos. </w:t>
      </w:r>
    </w:p>
    <w:sectPr w:rsidR="002D2E50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985" w:right="1701" w:bottom="1418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94" w:rsidRDefault="00CB3594">
      <w:pPr>
        <w:spacing w:after="0" w:line="240" w:lineRule="auto"/>
      </w:pPr>
      <w:r>
        <w:separator/>
      </w:r>
    </w:p>
  </w:endnote>
  <w:endnote w:type="continuationSeparator" w:id="0">
    <w:p w:rsidR="00CB3594" w:rsidRDefault="00CB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50" w:rsidRDefault="00CB35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A0F85">
      <w:rPr>
        <w:color w:val="000000"/>
      </w:rPr>
      <w:fldChar w:fldCharType="separate"/>
    </w:r>
    <w:r w:rsidR="00BA0F85">
      <w:rPr>
        <w:noProof/>
        <w:color w:val="000000"/>
      </w:rPr>
      <w:t>2</w:t>
    </w:r>
    <w:r>
      <w:rPr>
        <w:color w:val="000000"/>
      </w:rPr>
      <w:fldChar w:fldCharType="end"/>
    </w:r>
  </w:p>
  <w:p w:rsidR="002D2E50" w:rsidRDefault="002D2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94" w:rsidRDefault="00CB3594">
      <w:pPr>
        <w:spacing w:after="0" w:line="240" w:lineRule="auto"/>
      </w:pPr>
      <w:r>
        <w:separator/>
      </w:r>
    </w:p>
  </w:footnote>
  <w:footnote w:type="continuationSeparator" w:id="0">
    <w:p w:rsidR="00CB3594" w:rsidRDefault="00CB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50" w:rsidRDefault="002D2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50" w:rsidRDefault="002D2E5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0"/>
      <w:tblW w:w="10093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76"/>
      <w:gridCol w:w="2864"/>
      <w:gridCol w:w="1418"/>
      <w:gridCol w:w="2835"/>
    </w:tblGrid>
    <w:tr w:rsidR="002D2E50">
      <w:tc>
        <w:tcPr>
          <w:tcW w:w="2977" w:type="dxa"/>
          <w:vMerge w:val="restart"/>
          <w:vAlign w:val="center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485775" cy="473927"/>
                <wp:effectExtent l="0" t="0" r="0" b="0"/>
                <wp:docPr id="1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l="8000" t="14000" r="10000" b="6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739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dxa"/>
          <w:vMerge w:val="restart"/>
        </w:tcPr>
        <w:p w:rsidR="002D2E50" w:rsidRDefault="002D2E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</w:p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Manual de usuario</w:t>
          </w:r>
        </w:p>
      </w:tc>
      <w:tc>
        <w:tcPr>
          <w:tcW w:w="1418" w:type="dxa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Código</w:t>
          </w:r>
        </w:p>
      </w:tc>
      <w:tc>
        <w:tcPr>
          <w:tcW w:w="2835" w:type="dxa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Proyecto Banner Student UPC</w:t>
          </w:r>
        </w:p>
      </w:tc>
    </w:tr>
    <w:tr w:rsidR="002D2E50">
      <w:trPr>
        <w:trHeight w:val="195"/>
      </w:trPr>
      <w:tc>
        <w:tcPr>
          <w:tcW w:w="2977" w:type="dxa"/>
          <w:vMerge/>
          <w:vAlign w:val="center"/>
        </w:tcPr>
        <w:p w:rsidR="002D2E50" w:rsidRDefault="002D2E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2864" w:type="dxa"/>
          <w:vMerge/>
        </w:tcPr>
        <w:p w:rsidR="002D2E50" w:rsidRDefault="002D2E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418" w:type="dxa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Fecha Emisión</w:t>
          </w:r>
        </w:p>
      </w:tc>
      <w:tc>
        <w:tcPr>
          <w:tcW w:w="2835" w:type="dxa"/>
        </w:tcPr>
        <w:p w:rsidR="002D2E50" w:rsidRDefault="002D2E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</w:tr>
    <w:tr w:rsidR="002D2E50">
      <w:tc>
        <w:tcPr>
          <w:tcW w:w="2977" w:type="dxa"/>
          <w:vMerge/>
          <w:vAlign w:val="center"/>
        </w:tcPr>
        <w:p w:rsidR="002D2E50" w:rsidRDefault="002D2E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2864" w:type="dxa"/>
          <w:vMerge/>
        </w:tcPr>
        <w:p w:rsidR="002D2E50" w:rsidRDefault="002D2E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418" w:type="dxa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Versión</w:t>
          </w:r>
        </w:p>
      </w:tc>
      <w:tc>
        <w:tcPr>
          <w:tcW w:w="2835" w:type="dxa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1.0</w:t>
          </w:r>
        </w:p>
      </w:tc>
    </w:tr>
    <w:tr w:rsidR="002D2E50">
      <w:tc>
        <w:tcPr>
          <w:tcW w:w="2977" w:type="dxa"/>
          <w:vMerge/>
          <w:vAlign w:val="center"/>
        </w:tcPr>
        <w:p w:rsidR="002D2E50" w:rsidRDefault="002D2E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</w:tc>
      <w:tc>
        <w:tcPr>
          <w:tcW w:w="2864" w:type="dxa"/>
          <w:vMerge/>
        </w:tcPr>
        <w:p w:rsidR="002D2E50" w:rsidRDefault="002D2E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</w:tc>
      <w:tc>
        <w:tcPr>
          <w:tcW w:w="1418" w:type="dxa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Pagina</w:t>
          </w:r>
        </w:p>
      </w:tc>
      <w:tc>
        <w:tcPr>
          <w:tcW w:w="2835" w:type="dxa"/>
        </w:tcPr>
        <w:p w:rsidR="002D2E50" w:rsidRDefault="00CB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BA0F85">
            <w:rPr>
              <w:color w:val="000000"/>
            </w:rPr>
            <w:fldChar w:fldCharType="separate"/>
          </w:r>
          <w:r w:rsidR="00BA0F85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 de 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BA0F85">
            <w:rPr>
              <w:color w:val="000000"/>
            </w:rPr>
            <w:fldChar w:fldCharType="separate"/>
          </w:r>
          <w:r w:rsidR="00BA0F85"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</w:tr>
  </w:tbl>
  <w:p w:rsidR="002D2E50" w:rsidRDefault="002D2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50" w:rsidRDefault="002D2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6B3"/>
    <w:multiLevelType w:val="multilevel"/>
    <w:tmpl w:val="CD247B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1112272"/>
    <w:multiLevelType w:val="multilevel"/>
    <w:tmpl w:val="5E8C81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0"/>
    <w:rsid w:val="002D2E50"/>
    <w:rsid w:val="00BA0F85"/>
    <w:rsid w:val="00C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76787"/>
  <w15:docId w15:val="{9C00306D-A857-4A8C-A427-F971FCC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80" w:after="0" w:line="240" w:lineRule="auto"/>
      <w:ind w:left="720"/>
      <w:outlineLvl w:val="1"/>
    </w:pPr>
    <w:rPr>
      <w:color w:val="40404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40" w:after="0" w:line="240" w:lineRule="auto"/>
      <w:ind w:left="1440"/>
      <w:outlineLvl w:val="2"/>
    </w:pPr>
    <w:rPr>
      <w:color w:val="44546A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ind w:left="2160"/>
      <w:outlineLvl w:val="3"/>
    </w:pPr>
    <w:rPr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ind w:left="2880"/>
      <w:outlineLvl w:val="4"/>
    </w:pPr>
    <w:rPr>
      <w:color w:val="44546A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ind w:left="3600"/>
      <w:outlineLvl w:val="5"/>
    </w:pPr>
    <w:rPr>
      <w:i/>
      <w:color w:val="44546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5B9BD5"/>
      <w:sz w:val="56"/>
      <w:szCs w:val="56"/>
    </w:rPr>
  </w:style>
  <w:style w:type="paragraph" w:styleId="Subttulo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Alejandra Bravo Matellana</cp:lastModifiedBy>
  <cp:revision>2</cp:revision>
  <dcterms:created xsi:type="dcterms:W3CDTF">2020-11-10T12:24:00Z</dcterms:created>
  <dcterms:modified xsi:type="dcterms:W3CDTF">2020-11-10T12:24:00Z</dcterms:modified>
</cp:coreProperties>
</file>